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2CFD" w:rsidRDefault="00C92CFD" w:rsidP="00472230">
      <w:pPr>
        <w:spacing w:line="480" w:lineRule="auto"/>
        <w:rPr>
          <w:rFonts w:ascii="Times New Roman" w:hAnsi="Times New Roman" w:cs="Times New Roman"/>
          <w:b/>
          <w:color w:val="1D1D1D"/>
          <w:sz w:val="24"/>
          <w:szCs w:val="24"/>
          <w:shd w:val="clear" w:color="auto" w:fill="FFFFFF"/>
        </w:rPr>
      </w:pPr>
    </w:p>
    <w:p w:rsidR="00C92CFD" w:rsidRDefault="00C92CFD" w:rsidP="00472230">
      <w:pPr>
        <w:spacing w:line="480" w:lineRule="auto"/>
        <w:rPr>
          <w:rFonts w:ascii="Times New Roman" w:hAnsi="Times New Roman" w:cs="Times New Roman"/>
          <w:b/>
          <w:color w:val="1D1D1D"/>
          <w:sz w:val="24"/>
          <w:szCs w:val="24"/>
          <w:shd w:val="clear" w:color="auto" w:fill="FFFFFF"/>
        </w:rPr>
      </w:pPr>
    </w:p>
    <w:p w:rsidR="00BA3895" w:rsidRDefault="00BA3895" w:rsidP="00BA3895">
      <w:pPr>
        <w:spacing w:line="480" w:lineRule="auto"/>
        <w:jc w:val="center"/>
        <w:rPr>
          <w:rFonts w:ascii="Times New Roman" w:hAnsi="Times New Roman" w:cs="Times New Roman"/>
          <w:color w:val="1D1D1D"/>
          <w:sz w:val="24"/>
          <w:szCs w:val="24"/>
          <w:shd w:val="clear" w:color="auto" w:fill="FFFFFF"/>
        </w:rPr>
      </w:pPr>
    </w:p>
    <w:p w:rsidR="00BA3895" w:rsidRDefault="00BA3895" w:rsidP="00BA3895">
      <w:pPr>
        <w:spacing w:line="480" w:lineRule="auto"/>
        <w:jc w:val="center"/>
        <w:rPr>
          <w:rFonts w:ascii="Times New Roman" w:hAnsi="Times New Roman" w:cs="Times New Roman"/>
          <w:color w:val="1D1D1D"/>
          <w:sz w:val="24"/>
          <w:szCs w:val="24"/>
          <w:shd w:val="clear" w:color="auto" w:fill="FFFFFF"/>
        </w:rPr>
      </w:pPr>
    </w:p>
    <w:p w:rsidR="00BA3895" w:rsidRDefault="00BA3895" w:rsidP="00BA3895">
      <w:pPr>
        <w:spacing w:line="480" w:lineRule="auto"/>
        <w:jc w:val="center"/>
        <w:rPr>
          <w:rFonts w:ascii="Times New Roman" w:hAnsi="Times New Roman" w:cs="Times New Roman"/>
          <w:color w:val="1D1D1D"/>
          <w:sz w:val="24"/>
          <w:szCs w:val="24"/>
          <w:shd w:val="clear" w:color="auto" w:fill="FFFFFF"/>
        </w:rPr>
      </w:pPr>
    </w:p>
    <w:p w:rsidR="00BA3895" w:rsidRDefault="00BA3895" w:rsidP="00BA3895">
      <w:pPr>
        <w:spacing w:line="480" w:lineRule="auto"/>
        <w:jc w:val="center"/>
        <w:rPr>
          <w:rFonts w:ascii="Times New Roman" w:hAnsi="Times New Roman" w:cs="Times New Roman"/>
          <w:color w:val="1D1D1D"/>
          <w:sz w:val="24"/>
          <w:szCs w:val="24"/>
          <w:shd w:val="clear" w:color="auto" w:fill="FFFFFF"/>
        </w:rPr>
      </w:pPr>
    </w:p>
    <w:p w:rsidR="00C92CFD" w:rsidRPr="00BA3895" w:rsidRDefault="00BA3895" w:rsidP="00BA3895">
      <w:pPr>
        <w:spacing w:line="480" w:lineRule="auto"/>
        <w:jc w:val="center"/>
        <w:rPr>
          <w:rFonts w:ascii="Times New Roman" w:hAnsi="Times New Roman" w:cs="Times New Roman"/>
          <w:color w:val="1D1D1D"/>
          <w:sz w:val="24"/>
          <w:szCs w:val="24"/>
          <w:shd w:val="clear" w:color="auto" w:fill="FFFFFF"/>
        </w:rPr>
      </w:pPr>
      <w:r w:rsidRPr="00BA3895">
        <w:rPr>
          <w:rFonts w:ascii="Times New Roman" w:hAnsi="Times New Roman" w:cs="Times New Roman"/>
          <w:color w:val="1D1D1D"/>
          <w:sz w:val="24"/>
          <w:szCs w:val="24"/>
          <w:shd w:val="clear" w:color="auto" w:fill="FFFFFF"/>
        </w:rPr>
        <w:t>The Pros and Cons of Virtual Teams</w:t>
      </w:r>
    </w:p>
    <w:p w:rsidR="00BA3895" w:rsidRPr="00BA3895" w:rsidRDefault="00BA3895" w:rsidP="00BA3895">
      <w:pPr>
        <w:spacing w:line="480" w:lineRule="auto"/>
        <w:jc w:val="center"/>
        <w:rPr>
          <w:rFonts w:ascii="Times New Roman" w:hAnsi="Times New Roman" w:cs="Times New Roman"/>
          <w:color w:val="1D1D1D"/>
          <w:sz w:val="24"/>
          <w:szCs w:val="24"/>
          <w:shd w:val="clear" w:color="auto" w:fill="FFFFFF"/>
        </w:rPr>
      </w:pPr>
      <w:r w:rsidRPr="00BA3895">
        <w:rPr>
          <w:rFonts w:ascii="Times New Roman" w:hAnsi="Times New Roman" w:cs="Times New Roman"/>
          <w:color w:val="1D1D1D"/>
          <w:sz w:val="24"/>
          <w:szCs w:val="24"/>
          <w:shd w:val="clear" w:color="auto" w:fill="FFFFFF"/>
        </w:rPr>
        <w:t>Name</w:t>
      </w:r>
    </w:p>
    <w:p w:rsidR="00BA3895" w:rsidRPr="00BA3895" w:rsidRDefault="00BA3895" w:rsidP="00BA3895">
      <w:pPr>
        <w:spacing w:line="480" w:lineRule="auto"/>
        <w:jc w:val="center"/>
        <w:rPr>
          <w:rFonts w:ascii="Times New Roman" w:hAnsi="Times New Roman" w:cs="Times New Roman"/>
          <w:color w:val="1D1D1D"/>
          <w:sz w:val="24"/>
          <w:szCs w:val="24"/>
          <w:shd w:val="clear" w:color="auto" w:fill="FFFFFF"/>
        </w:rPr>
      </w:pPr>
      <w:r w:rsidRPr="00BA3895">
        <w:rPr>
          <w:rFonts w:ascii="Times New Roman" w:hAnsi="Times New Roman" w:cs="Times New Roman"/>
          <w:color w:val="1D1D1D"/>
          <w:sz w:val="24"/>
          <w:szCs w:val="24"/>
          <w:shd w:val="clear" w:color="auto" w:fill="FFFFFF"/>
        </w:rPr>
        <w:t>Institution</w:t>
      </w:r>
    </w:p>
    <w:p w:rsidR="00BA3895" w:rsidRPr="00BA3895" w:rsidRDefault="00BA3895" w:rsidP="00BA3895">
      <w:pPr>
        <w:spacing w:line="480" w:lineRule="auto"/>
        <w:jc w:val="center"/>
        <w:rPr>
          <w:rFonts w:ascii="Times New Roman" w:hAnsi="Times New Roman" w:cs="Times New Roman"/>
          <w:color w:val="1D1D1D"/>
          <w:sz w:val="24"/>
          <w:szCs w:val="24"/>
          <w:shd w:val="clear" w:color="auto" w:fill="FFFFFF"/>
        </w:rPr>
      </w:pPr>
      <w:r w:rsidRPr="00BA3895">
        <w:rPr>
          <w:rFonts w:ascii="Times New Roman" w:hAnsi="Times New Roman" w:cs="Times New Roman"/>
          <w:color w:val="1D1D1D"/>
          <w:sz w:val="24"/>
          <w:szCs w:val="24"/>
          <w:shd w:val="clear" w:color="auto" w:fill="FFFFFF"/>
        </w:rPr>
        <w:t>Date</w:t>
      </w:r>
    </w:p>
    <w:p w:rsidR="00BA3895" w:rsidRDefault="00BA3895" w:rsidP="00472230">
      <w:pPr>
        <w:spacing w:line="480" w:lineRule="auto"/>
        <w:rPr>
          <w:rFonts w:ascii="Times New Roman" w:hAnsi="Times New Roman" w:cs="Times New Roman"/>
          <w:b/>
          <w:color w:val="1D1D1D"/>
          <w:sz w:val="24"/>
          <w:szCs w:val="24"/>
          <w:shd w:val="clear" w:color="auto" w:fill="FFFFFF"/>
        </w:rPr>
      </w:pPr>
    </w:p>
    <w:p w:rsidR="00C92CFD" w:rsidRDefault="00C92CFD" w:rsidP="00472230">
      <w:pPr>
        <w:spacing w:line="480" w:lineRule="auto"/>
        <w:rPr>
          <w:rFonts w:ascii="Times New Roman" w:hAnsi="Times New Roman" w:cs="Times New Roman"/>
          <w:b/>
          <w:color w:val="1D1D1D"/>
          <w:sz w:val="24"/>
          <w:szCs w:val="24"/>
          <w:shd w:val="clear" w:color="auto" w:fill="FFFFFF"/>
        </w:rPr>
      </w:pPr>
    </w:p>
    <w:p w:rsidR="00C92CFD" w:rsidRDefault="00C92CFD" w:rsidP="00472230">
      <w:pPr>
        <w:spacing w:line="480" w:lineRule="auto"/>
        <w:rPr>
          <w:rFonts w:ascii="Times New Roman" w:hAnsi="Times New Roman" w:cs="Times New Roman"/>
          <w:b/>
          <w:color w:val="1D1D1D"/>
          <w:sz w:val="24"/>
          <w:szCs w:val="24"/>
          <w:shd w:val="clear" w:color="auto" w:fill="FFFFFF"/>
        </w:rPr>
      </w:pPr>
    </w:p>
    <w:p w:rsidR="00C92CFD" w:rsidRDefault="00C92CFD" w:rsidP="00472230">
      <w:pPr>
        <w:spacing w:line="480" w:lineRule="auto"/>
        <w:rPr>
          <w:rFonts w:ascii="Times New Roman" w:hAnsi="Times New Roman" w:cs="Times New Roman"/>
          <w:b/>
          <w:color w:val="1D1D1D"/>
          <w:sz w:val="24"/>
          <w:szCs w:val="24"/>
          <w:shd w:val="clear" w:color="auto" w:fill="FFFFFF"/>
        </w:rPr>
      </w:pPr>
    </w:p>
    <w:p w:rsidR="00C92CFD" w:rsidRDefault="00C92CFD" w:rsidP="00472230">
      <w:pPr>
        <w:spacing w:line="480" w:lineRule="auto"/>
        <w:rPr>
          <w:rFonts w:ascii="Times New Roman" w:hAnsi="Times New Roman" w:cs="Times New Roman"/>
          <w:b/>
          <w:color w:val="1D1D1D"/>
          <w:sz w:val="24"/>
          <w:szCs w:val="24"/>
          <w:shd w:val="clear" w:color="auto" w:fill="FFFFFF"/>
        </w:rPr>
      </w:pPr>
    </w:p>
    <w:p w:rsidR="00C92CFD" w:rsidRDefault="00C92CFD" w:rsidP="00472230">
      <w:pPr>
        <w:spacing w:line="480" w:lineRule="auto"/>
        <w:rPr>
          <w:rFonts w:ascii="Times New Roman" w:hAnsi="Times New Roman" w:cs="Times New Roman"/>
          <w:b/>
          <w:color w:val="1D1D1D"/>
          <w:sz w:val="24"/>
          <w:szCs w:val="24"/>
          <w:shd w:val="clear" w:color="auto" w:fill="FFFFFF"/>
        </w:rPr>
      </w:pPr>
    </w:p>
    <w:p w:rsidR="00C92CFD" w:rsidRDefault="00C92CFD" w:rsidP="00472230">
      <w:pPr>
        <w:spacing w:line="480" w:lineRule="auto"/>
        <w:rPr>
          <w:rFonts w:ascii="Times New Roman" w:hAnsi="Times New Roman" w:cs="Times New Roman"/>
          <w:b/>
          <w:color w:val="1D1D1D"/>
          <w:sz w:val="24"/>
          <w:szCs w:val="24"/>
          <w:shd w:val="clear" w:color="auto" w:fill="FFFFFF"/>
        </w:rPr>
      </w:pPr>
    </w:p>
    <w:p w:rsidR="00C92CFD" w:rsidRDefault="00C92CFD" w:rsidP="00472230">
      <w:pPr>
        <w:spacing w:line="480" w:lineRule="auto"/>
        <w:rPr>
          <w:rFonts w:ascii="Times New Roman" w:hAnsi="Times New Roman" w:cs="Times New Roman"/>
          <w:b/>
          <w:color w:val="1D1D1D"/>
          <w:sz w:val="24"/>
          <w:szCs w:val="24"/>
          <w:shd w:val="clear" w:color="auto" w:fill="FFFFFF"/>
        </w:rPr>
      </w:pPr>
    </w:p>
    <w:p w:rsidR="00472230" w:rsidRPr="00C92CFD" w:rsidRDefault="00472230" w:rsidP="00C92CFD">
      <w:pPr>
        <w:pStyle w:val="ListParagraph"/>
        <w:numPr>
          <w:ilvl w:val="0"/>
          <w:numId w:val="1"/>
        </w:numPr>
        <w:spacing w:line="480" w:lineRule="auto"/>
        <w:rPr>
          <w:rFonts w:ascii="Times New Roman" w:hAnsi="Times New Roman" w:cs="Times New Roman"/>
          <w:b/>
          <w:sz w:val="24"/>
          <w:szCs w:val="24"/>
        </w:rPr>
      </w:pPr>
      <w:r w:rsidRPr="00C92CFD">
        <w:rPr>
          <w:rFonts w:ascii="Times New Roman" w:hAnsi="Times New Roman" w:cs="Times New Roman"/>
          <w:b/>
          <w:color w:val="1D1D1D"/>
          <w:sz w:val="24"/>
          <w:szCs w:val="24"/>
          <w:shd w:val="clear" w:color="auto" w:fill="FFFFFF"/>
        </w:rPr>
        <w:lastRenderedPageBreak/>
        <w:t>Reflective writing Discuss the pros and cons of virtual teams. Use ideas from the slides and your own experiences. What are some possible legal issues an organization can encounter with virtual teams?</w:t>
      </w:r>
    </w:p>
    <w:p w:rsidR="00A66186" w:rsidRPr="00472230" w:rsidRDefault="00A66186" w:rsidP="00472230">
      <w:pPr>
        <w:spacing w:line="480" w:lineRule="auto"/>
        <w:ind w:firstLine="720"/>
        <w:rPr>
          <w:rFonts w:ascii="Times New Roman" w:hAnsi="Times New Roman" w:cs="Times New Roman"/>
          <w:sz w:val="24"/>
          <w:szCs w:val="24"/>
        </w:rPr>
      </w:pPr>
      <w:r w:rsidRPr="00472230">
        <w:rPr>
          <w:rFonts w:ascii="Times New Roman" w:hAnsi="Times New Roman" w:cs="Times New Roman"/>
          <w:sz w:val="24"/>
          <w:szCs w:val="24"/>
        </w:rPr>
        <w:t>One of the advantages of virtual teams is that it leads to happier employees. This is so because virtual team employees work remotely which means they can even work at home and deliver on the tasks assigned to them</w:t>
      </w:r>
      <w:sdt>
        <w:sdtPr>
          <w:rPr>
            <w:rFonts w:ascii="Times New Roman" w:hAnsi="Times New Roman" w:cs="Times New Roman"/>
            <w:sz w:val="24"/>
            <w:szCs w:val="24"/>
          </w:rPr>
          <w:id w:val="1369486295"/>
          <w:citation/>
        </w:sdtPr>
        <w:sdtEndPr/>
        <w:sdtContent>
          <w:r w:rsidR="00472230" w:rsidRPr="00472230">
            <w:rPr>
              <w:rFonts w:ascii="Times New Roman" w:hAnsi="Times New Roman" w:cs="Times New Roman"/>
              <w:sz w:val="24"/>
              <w:szCs w:val="24"/>
            </w:rPr>
            <w:fldChar w:fldCharType="begin"/>
          </w:r>
          <w:r w:rsidR="00472230" w:rsidRPr="00472230">
            <w:rPr>
              <w:rFonts w:ascii="Times New Roman" w:hAnsi="Times New Roman" w:cs="Times New Roman"/>
              <w:sz w:val="24"/>
              <w:szCs w:val="24"/>
            </w:rPr>
            <w:instrText xml:space="preserve"> CITATION Sha161 \l 1033 </w:instrText>
          </w:r>
          <w:r w:rsidR="00472230" w:rsidRPr="00472230">
            <w:rPr>
              <w:rFonts w:ascii="Times New Roman" w:hAnsi="Times New Roman" w:cs="Times New Roman"/>
              <w:sz w:val="24"/>
              <w:szCs w:val="24"/>
            </w:rPr>
            <w:fldChar w:fldCharType="separate"/>
          </w:r>
          <w:r w:rsidR="00472230" w:rsidRPr="00472230">
            <w:rPr>
              <w:rFonts w:ascii="Times New Roman" w:hAnsi="Times New Roman" w:cs="Times New Roman"/>
              <w:noProof/>
              <w:sz w:val="24"/>
              <w:szCs w:val="24"/>
            </w:rPr>
            <w:t xml:space="preserve"> (Shanks, 2016)</w:t>
          </w:r>
          <w:r w:rsidR="00472230" w:rsidRPr="00472230">
            <w:rPr>
              <w:rFonts w:ascii="Times New Roman" w:hAnsi="Times New Roman" w:cs="Times New Roman"/>
              <w:sz w:val="24"/>
              <w:szCs w:val="24"/>
            </w:rPr>
            <w:fldChar w:fldCharType="end"/>
          </w:r>
        </w:sdtContent>
      </w:sdt>
      <w:r w:rsidRPr="00472230">
        <w:rPr>
          <w:rFonts w:ascii="Times New Roman" w:hAnsi="Times New Roman" w:cs="Times New Roman"/>
          <w:sz w:val="24"/>
          <w:szCs w:val="24"/>
        </w:rPr>
        <w:t>. As a result, it’s easy for such an employee to balance his homework and office work without necessarily taking a day off. For example, an employee can organize to honor a dentist's appointment and come back and continue his office work. This will make employees happy because they have the freedom to do other tasks without restrictions. Another advantage is that it's cost savings. Since employees work remotely, an organization does not have to worry about the cost of acquiring new offices for new employees. Also, the cost incurred by the organization of providing lunch and breakfast for employees is eliminated. Further to this, employees also save a lot of money since they don’t have to spend on transport to and from Work</w:t>
      </w:r>
      <w:r w:rsidR="00472230" w:rsidRPr="00472230">
        <w:rPr>
          <w:rFonts w:ascii="Times New Roman" w:hAnsi="Times New Roman" w:cs="Times New Roman"/>
          <w:sz w:val="24"/>
          <w:szCs w:val="24"/>
          <w:shd w:val="clear" w:color="auto" w:fill="FFFFFF"/>
        </w:rPr>
        <w:t xml:space="preserve"> Serrat, (2017)</w:t>
      </w:r>
      <w:r w:rsidRPr="00472230">
        <w:rPr>
          <w:rFonts w:ascii="Times New Roman" w:hAnsi="Times New Roman" w:cs="Times New Roman"/>
          <w:sz w:val="24"/>
          <w:szCs w:val="24"/>
        </w:rPr>
        <w:t>. The third advantage is that it’s a pool for harnessing talent. When an organization creates a virtual team workforce, it opens the way for qualified employees all around the world to show their talent in the field that the organization is hiring. This is important because the organization does not have to worry relocating employees from their geographical locations but rather source their expertise remotely.</w:t>
      </w:r>
      <w:r w:rsidR="00472230" w:rsidRPr="00472230">
        <w:rPr>
          <w:rFonts w:ascii="Times New Roman" w:hAnsi="Times New Roman" w:cs="Times New Roman"/>
          <w:sz w:val="24"/>
          <w:szCs w:val="24"/>
        </w:rPr>
        <w:t xml:space="preserve"> </w:t>
      </w:r>
    </w:p>
    <w:p w:rsidR="00A66186" w:rsidRPr="00472230" w:rsidRDefault="00A66186" w:rsidP="00472230">
      <w:pPr>
        <w:spacing w:line="480" w:lineRule="auto"/>
        <w:rPr>
          <w:rFonts w:ascii="Times New Roman" w:hAnsi="Times New Roman" w:cs="Times New Roman"/>
          <w:sz w:val="24"/>
          <w:szCs w:val="24"/>
        </w:rPr>
      </w:pPr>
      <w:r w:rsidRPr="00472230">
        <w:rPr>
          <w:rFonts w:ascii="Times New Roman" w:hAnsi="Times New Roman" w:cs="Times New Roman"/>
          <w:sz w:val="24"/>
          <w:szCs w:val="24"/>
        </w:rPr>
        <w:t xml:space="preserve"> </w:t>
      </w:r>
      <w:r w:rsidR="00472230" w:rsidRPr="00472230">
        <w:rPr>
          <w:rFonts w:ascii="Times New Roman" w:hAnsi="Times New Roman" w:cs="Times New Roman"/>
          <w:sz w:val="24"/>
          <w:szCs w:val="24"/>
        </w:rPr>
        <w:tab/>
      </w:r>
      <w:r w:rsidRPr="00472230">
        <w:rPr>
          <w:rFonts w:ascii="Times New Roman" w:hAnsi="Times New Roman" w:cs="Times New Roman"/>
          <w:sz w:val="24"/>
          <w:szCs w:val="24"/>
        </w:rPr>
        <w:t xml:space="preserve">Despite numerous advantages, virtual teams have been associated with various disadvantageous. The first issue is trust. This is so because it’s difficult for the manager to trust employees working remotely to effectively deliver on the tasks they have been assigned to do. For example, if an employee is working from Africa for the European based company, the manager in Europe cannot see how the employee is progressing with the task assigned to him. </w:t>
      </w:r>
      <w:r w:rsidRPr="00472230">
        <w:rPr>
          <w:rFonts w:ascii="Times New Roman" w:hAnsi="Times New Roman" w:cs="Times New Roman"/>
          <w:sz w:val="24"/>
          <w:szCs w:val="24"/>
        </w:rPr>
        <w:lastRenderedPageBreak/>
        <w:t xml:space="preserve">Therefore, it’s difficult for the manager to trust that employee. This is a negative factor </w:t>
      </w:r>
      <w:r w:rsidR="00472230" w:rsidRPr="00472230">
        <w:rPr>
          <w:rFonts w:ascii="Times New Roman" w:hAnsi="Times New Roman" w:cs="Times New Roman"/>
          <w:sz w:val="24"/>
          <w:szCs w:val="24"/>
        </w:rPr>
        <w:t>because according to</w:t>
      </w:r>
      <w:r w:rsidR="00472230" w:rsidRPr="00472230">
        <w:rPr>
          <w:rFonts w:ascii="Times New Roman" w:hAnsi="Times New Roman" w:cs="Times New Roman"/>
          <w:sz w:val="24"/>
          <w:szCs w:val="24"/>
          <w:shd w:val="clear" w:color="auto" w:fill="FFFFFF"/>
        </w:rPr>
        <w:t xml:space="preserve"> Serrat, (2017)</w:t>
      </w:r>
      <w:r w:rsidRPr="00472230">
        <w:rPr>
          <w:rFonts w:ascii="Times New Roman" w:hAnsi="Times New Roman" w:cs="Times New Roman"/>
          <w:sz w:val="24"/>
          <w:szCs w:val="24"/>
        </w:rPr>
        <w:t>, trust is a major success factor in any organization. Therefore, without trust, the virtual team is likely to fail. Also, virtual teams lead to reduced collaborations. This is so because virtual teams include employees who have never met working from different geographical areas which means that they are not likely to meet even though they are working for the same organization. It’s therefore difficult for employees to collaborate and handle a particular task as a team unlike in cases where employees are working together in one organization.</w:t>
      </w:r>
    </w:p>
    <w:p w:rsidR="00EB4C2A" w:rsidRPr="00472230" w:rsidRDefault="00A66186" w:rsidP="00472230">
      <w:pPr>
        <w:spacing w:line="480" w:lineRule="auto"/>
        <w:ind w:firstLine="720"/>
        <w:rPr>
          <w:rFonts w:ascii="Times New Roman" w:hAnsi="Times New Roman" w:cs="Times New Roman"/>
          <w:sz w:val="24"/>
          <w:szCs w:val="24"/>
        </w:rPr>
      </w:pPr>
      <w:r w:rsidRPr="00472230">
        <w:rPr>
          <w:rFonts w:ascii="Times New Roman" w:hAnsi="Times New Roman" w:cs="Times New Roman"/>
          <w:sz w:val="24"/>
          <w:szCs w:val="24"/>
        </w:rPr>
        <w:t>One of the legal issues that are likely to rise with the virtual team is a violation of the contract. Since employees are working remotely, most of them will feel they are not bound to the contract they signed with the organization since they are far away from the organization</w:t>
      </w:r>
      <w:sdt>
        <w:sdtPr>
          <w:rPr>
            <w:rFonts w:ascii="Times New Roman" w:hAnsi="Times New Roman" w:cs="Times New Roman"/>
            <w:sz w:val="24"/>
            <w:szCs w:val="24"/>
          </w:rPr>
          <w:id w:val="1303426100"/>
          <w:citation/>
        </w:sdtPr>
        <w:sdtEndPr/>
        <w:sdtContent>
          <w:r w:rsidR="00472230" w:rsidRPr="00472230">
            <w:rPr>
              <w:rFonts w:ascii="Times New Roman" w:hAnsi="Times New Roman" w:cs="Times New Roman"/>
              <w:sz w:val="24"/>
              <w:szCs w:val="24"/>
            </w:rPr>
            <w:fldChar w:fldCharType="begin"/>
          </w:r>
          <w:r w:rsidR="00472230" w:rsidRPr="00472230">
            <w:rPr>
              <w:rFonts w:ascii="Times New Roman" w:hAnsi="Times New Roman" w:cs="Times New Roman"/>
              <w:sz w:val="24"/>
              <w:szCs w:val="24"/>
            </w:rPr>
            <w:instrText xml:space="preserve"> CITATION Sha161 \l 1033 </w:instrText>
          </w:r>
          <w:r w:rsidR="00472230" w:rsidRPr="00472230">
            <w:rPr>
              <w:rFonts w:ascii="Times New Roman" w:hAnsi="Times New Roman" w:cs="Times New Roman"/>
              <w:sz w:val="24"/>
              <w:szCs w:val="24"/>
            </w:rPr>
            <w:fldChar w:fldCharType="separate"/>
          </w:r>
          <w:r w:rsidR="00472230" w:rsidRPr="00472230">
            <w:rPr>
              <w:rFonts w:ascii="Times New Roman" w:hAnsi="Times New Roman" w:cs="Times New Roman"/>
              <w:noProof/>
              <w:sz w:val="24"/>
              <w:szCs w:val="24"/>
            </w:rPr>
            <w:t xml:space="preserve"> (Shanks, 2016)</w:t>
          </w:r>
          <w:r w:rsidR="00472230" w:rsidRPr="00472230">
            <w:rPr>
              <w:rFonts w:ascii="Times New Roman" w:hAnsi="Times New Roman" w:cs="Times New Roman"/>
              <w:sz w:val="24"/>
              <w:szCs w:val="24"/>
            </w:rPr>
            <w:fldChar w:fldCharType="end"/>
          </w:r>
        </w:sdtContent>
      </w:sdt>
      <w:r w:rsidRPr="00472230">
        <w:rPr>
          <w:rFonts w:ascii="Times New Roman" w:hAnsi="Times New Roman" w:cs="Times New Roman"/>
          <w:sz w:val="24"/>
          <w:szCs w:val="24"/>
        </w:rPr>
        <w:t xml:space="preserve">. As a result, some virtual team employees will start violating their contracts, for example, by failing to deliver on their tasks. The company will, therefore, take legal action against the employee in question for violation of the contract. Also, another legal issue is a communication protocol. Normally, there is an employee in the organization that is tasked to communicate with the virtual team employees on behalf of the organization. However, sometimes virtual team employees violate communication protocol by communicating directly to the main office on the issues they should have communicated with the person in charge of the virtual team employees.   </w:t>
      </w:r>
    </w:p>
    <w:p w:rsidR="00A66186" w:rsidRPr="00472230" w:rsidRDefault="00A66186" w:rsidP="00472230">
      <w:pPr>
        <w:spacing w:line="480" w:lineRule="auto"/>
        <w:rPr>
          <w:rFonts w:ascii="Times New Roman" w:hAnsi="Times New Roman" w:cs="Times New Roman"/>
          <w:sz w:val="24"/>
          <w:szCs w:val="24"/>
        </w:rPr>
      </w:pPr>
    </w:p>
    <w:p w:rsidR="00A66186" w:rsidRPr="00472230" w:rsidRDefault="00A66186" w:rsidP="00472230">
      <w:pPr>
        <w:spacing w:line="480" w:lineRule="auto"/>
        <w:rPr>
          <w:rFonts w:ascii="Times New Roman" w:hAnsi="Times New Roman" w:cs="Times New Roman"/>
          <w:sz w:val="24"/>
          <w:szCs w:val="24"/>
        </w:rPr>
      </w:pPr>
    </w:p>
    <w:p w:rsidR="00A66186" w:rsidRPr="00472230" w:rsidRDefault="00A66186" w:rsidP="00472230">
      <w:pPr>
        <w:spacing w:line="480" w:lineRule="auto"/>
        <w:rPr>
          <w:rFonts w:ascii="Times New Roman" w:hAnsi="Times New Roman" w:cs="Times New Roman"/>
          <w:sz w:val="24"/>
          <w:szCs w:val="24"/>
        </w:rPr>
      </w:pPr>
    </w:p>
    <w:p w:rsidR="00472230" w:rsidRPr="00472230" w:rsidRDefault="00472230" w:rsidP="00472230">
      <w:pPr>
        <w:spacing w:line="480" w:lineRule="auto"/>
        <w:rPr>
          <w:rFonts w:ascii="Times New Roman" w:hAnsi="Times New Roman" w:cs="Times New Roman"/>
          <w:sz w:val="24"/>
          <w:szCs w:val="24"/>
        </w:rPr>
      </w:pPr>
    </w:p>
    <w:p w:rsidR="00A66186" w:rsidRPr="00472230" w:rsidRDefault="00472230" w:rsidP="00472230">
      <w:pPr>
        <w:spacing w:line="480" w:lineRule="auto"/>
        <w:jc w:val="center"/>
        <w:rPr>
          <w:rFonts w:ascii="Times New Roman" w:hAnsi="Times New Roman" w:cs="Times New Roman"/>
          <w:sz w:val="24"/>
          <w:szCs w:val="24"/>
        </w:rPr>
      </w:pPr>
      <w:r w:rsidRPr="00472230">
        <w:rPr>
          <w:rFonts w:ascii="Times New Roman" w:hAnsi="Times New Roman" w:cs="Times New Roman"/>
          <w:sz w:val="24"/>
          <w:szCs w:val="24"/>
        </w:rPr>
        <w:lastRenderedPageBreak/>
        <w:t>Reference</w:t>
      </w:r>
      <w:r w:rsidR="00BA3895">
        <w:rPr>
          <w:rFonts w:ascii="Times New Roman" w:hAnsi="Times New Roman" w:cs="Times New Roman"/>
          <w:sz w:val="24"/>
          <w:szCs w:val="24"/>
        </w:rPr>
        <w:t>s</w:t>
      </w:r>
      <w:bookmarkStart w:id="0" w:name="_GoBack"/>
      <w:bookmarkEnd w:id="0"/>
    </w:p>
    <w:p w:rsidR="00A66186" w:rsidRPr="00472230" w:rsidRDefault="00A66186" w:rsidP="00472230">
      <w:pPr>
        <w:spacing w:line="480" w:lineRule="auto"/>
        <w:ind w:left="720" w:hanging="720"/>
        <w:rPr>
          <w:rFonts w:ascii="Times New Roman" w:hAnsi="Times New Roman" w:cs="Times New Roman"/>
          <w:sz w:val="24"/>
          <w:szCs w:val="24"/>
          <w:shd w:val="clear" w:color="auto" w:fill="FFFFFF"/>
        </w:rPr>
      </w:pPr>
      <w:r w:rsidRPr="00472230">
        <w:rPr>
          <w:rFonts w:ascii="Times New Roman" w:hAnsi="Times New Roman" w:cs="Times New Roman"/>
          <w:sz w:val="24"/>
          <w:szCs w:val="24"/>
          <w:shd w:val="clear" w:color="auto" w:fill="FFFFFF"/>
        </w:rPr>
        <w:t>Serrat, O. (2017). Managing virtual teams. In </w:t>
      </w:r>
      <w:r w:rsidRPr="00472230">
        <w:rPr>
          <w:rFonts w:ascii="Times New Roman" w:hAnsi="Times New Roman" w:cs="Times New Roman"/>
          <w:i/>
          <w:iCs/>
          <w:sz w:val="24"/>
          <w:szCs w:val="24"/>
          <w:shd w:val="clear" w:color="auto" w:fill="FFFFFF"/>
        </w:rPr>
        <w:t>Knowledge Solutions</w:t>
      </w:r>
      <w:r w:rsidRPr="00472230">
        <w:rPr>
          <w:rFonts w:ascii="Times New Roman" w:hAnsi="Times New Roman" w:cs="Times New Roman"/>
          <w:sz w:val="24"/>
          <w:szCs w:val="24"/>
          <w:shd w:val="clear" w:color="auto" w:fill="FFFFFF"/>
        </w:rPr>
        <w:t> (pp. 619-625). Springer, Singapore.</w:t>
      </w:r>
    </w:p>
    <w:p w:rsidR="00A66186" w:rsidRPr="00472230" w:rsidRDefault="00A66186" w:rsidP="00472230">
      <w:pPr>
        <w:spacing w:line="480" w:lineRule="auto"/>
        <w:ind w:left="720" w:hanging="720"/>
        <w:rPr>
          <w:rFonts w:ascii="Times New Roman" w:hAnsi="Times New Roman" w:cs="Times New Roman"/>
          <w:sz w:val="24"/>
          <w:szCs w:val="24"/>
        </w:rPr>
      </w:pPr>
      <w:r w:rsidRPr="00472230">
        <w:rPr>
          <w:rFonts w:ascii="Times New Roman" w:hAnsi="Times New Roman" w:cs="Times New Roman"/>
          <w:sz w:val="24"/>
          <w:szCs w:val="24"/>
          <w:shd w:val="clear" w:color="auto" w:fill="FFFFFF"/>
        </w:rPr>
        <w:t>Shanks, N. H. (Ed.). (2016). </w:t>
      </w:r>
      <w:r w:rsidRPr="00472230">
        <w:rPr>
          <w:rFonts w:ascii="Times New Roman" w:hAnsi="Times New Roman" w:cs="Times New Roman"/>
          <w:i/>
          <w:iCs/>
          <w:sz w:val="24"/>
          <w:szCs w:val="24"/>
          <w:shd w:val="clear" w:color="auto" w:fill="FFFFFF"/>
        </w:rPr>
        <w:t>Introduction to health care management</w:t>
      </w:r>
      <w:r w:rsidRPr="00472230">
        <w:rPr>
          <w:rFonts w:ascii="Times New Roman" w:hAnsi="Times New Roman" w:cs="Times New Roman"/>
          <w:sz w:val="24"/>
          <w:szCs w:val="24"/>
          <w:shd w:val="clear" w:color="auto" w:fill="FFFFFF"/>
        </w:rPr>
        <w:t>. Jones &amp; Bartlett Publishers.</w:t>
      </w:r>
    </w:p>
    <w:sectPr w:rsidR="00A66186" w:rsidRPr="00472230" w:rsidSect="00C92CF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24C3" w:rsidRDefault="00C824C3" w:rsidP="00C92CFD">
      <w:pPr>
        <w:spacing w:after="0" w:line="240" w:lineRule="auto"/>
      </w:pPr>
      <w:r>
        <w:separator/>
      </w:r>
    </w:p>
  </w:endnote>
  <w:endnote w:type="continuationSeparator" w:id="0">
    <w:p w:rsidR="00C824C3" w:rsidRDefault="00C824C3" w:rsidP="00C92C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24C3" w:rsidRDefault="00C824C3" w:rsidP="00C92CFD">
      <w:pPr>
        <w:spacing w:after="0" w:line="240" w:lineRule="auto"/>
      </w:pPr>
      <w:r>
        <w:separator/>
      </w:r>
    </w:p>
  </w:footnote>
  <w:footnote w:type="continuationSeparator" w:id="0">
    <w:p w:rsidR="00C824C3" w:rsidRDefault="00C824C3" w:rsidP="00C92C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CFD" w:rsidRDefault="00C92CFD" w:rsidP="00C92CFD">
    <w:pPr>
      <w:pStyle w:val="Header"/>
    </w:pPr>
    <w:r>
      <w:t xml:space="preserve">PROS AND CONS   OF VIRTUAL TEAMS                                                                                                                   </w:t>
    </w:r>
    <w:sdt>
      <w:sdtPr>
        <w:id w:val="120259541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A3895">
          <w:rPr>
            <w:noProof/>
          </w:rPr>
          <w:t>4</w:t>
        </w:r>
        <w:r>
          <w:rPr>
            <w:noProof/>
          </w:rPr>
          <w:fldChar w:fldCharType="end"/>
        </w:r>
      </w:sdtContent>
    </w:sdt>
  </w:p>
  <w:p w:rsidR="00C92CFD" w:rsidRDefault="00C92C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CFD" w:rsidRDefault="00C92CFD" w:rsidP="00C92CFD">
    <w:pPr>
      <w:pStyle w:val="Header"/>
    </w:pPr>
    <w:r>
      <w:t xml:space="preserve">Running Head:            </w:t>
    </w:r>
    <w:r w:rsidRPr="00C92CFD">
      <w:t xml:space="preserve"> </w:t>
    </w:r>
    <w:r>
      <w:t xml:space="preserve">PROS AND CONS   OF VIRTUAL TEAMS </w:t>
    </w:r>
    <w:r>
      <w:t xml:space="preserve">                                                                            </w:t>
    </w:r>
    <w:sdt>
      <w:sdtPr>
        <w:id w:val="-13619697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A3895">
          <w:rPr>
            <w:noProof/>
          </w:rPr>
          <w:t>1</w:t>
        </w:r>
        <w:r>
          <w:rPr>
            <w:noProof/>
          </w:rPr>
          <w:fldChar w:fldCharType="end"/>
        </w:r>
      </w:sdtContent>
    </w:sdt>
  </w:p>
  <w:p w:rsidR="00C92CFD" w:rsidRDefault="00C92CF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3F0E70"/>
    <w:multiLevelType w:val="hybridMultilevel"/>
    <w:tmpl w:val="ED183F34"/>
    <w:lvl w:ilvl="0" w:tplc="3804477C">
      <w:start w:val="1"/>
      <w:numFmt w:val="decimal"/>
      <w:lvlText w:val="%1."/>
      <w:lvlJc w:val="left"/>
      <w:pPr>
        <w:ind w:left="720" w:hanging="360"/>
      </w:pPr>
      <w:rPr>
        <w:rFonts w:ascii="Helvetica" w:hAnsi="Helvetica" w:cstheme="minorBidi" w:hint="default"/>
        <w:color w:val="1D1D1D"/>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25BD"/>
    <w:rsid w:val="00063C7F"/>
    <w:rsid w:val="002A74B4"/>
    <w:rsid w:val="00472230"/>
    <w:rsid w:val="008F0BA2"/>
    <w:rsid w:val="00A66186"/>
    <w:rsid w:val="00BA3895"/>
    <w:rsid w:val="00C525BD"/>
    <w:rsid w:val="00C824C3"/>
    <w:rsid w:val="00C92CFD"/>
    <w:rsid w:val="00C94D2A"/>
    <w:rsid w:val="00EB4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2230"/>
    <w:pPr>
      <w:ind w:left="720"/>
      <w:contextualSpacing/>
    </w:pPr>
  </w:style>
  <w:style w:type="paragraph" w:styleId="BalloonText">
    <w:name w:val="Balloon Text"/>
    <w:basedOn w:val="Normal"/>
    <w:link w:val="BalloonTextChar"/>
    <w:uiPriority w:val="99"/>
    <w:semiHidden/>
    <w:unhideWhenUsed/>
    <w:rsid w:val="00C92C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2CFD"/>
    <w:rPr>
      <w:rFonts w:ascii="Tahoma" w:hAnsi="Tahoma" w:cs="Tahoma"/>
      <w:sz w:val="16"/>
      <w:szCs w:val="16"/>
    </w:rPr>
  </w:style>
  <w:style w:type="paragraph" w:styleId="Header">
    <w:name w:val="header"/>
    <w:basedOn w:val="Normal"/>
    <w:link w:val="HeaderChar"/>
    <w:uiPriority w:val="99"/>
    <w:unhideWhenUsed/>
    <w:rsid w:val="00C92C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2CFD"/>
  </w:style>
  <w:style w:type="paragraph" w:styleId="Footer">
    <w:name w:val="footer"/>
    <w:basedOn w:val="Normal"/>
    <w:link w:val="FooterChar"/>
    <w:uiPriority w:val="99"/>
    <w:unhideWhenUsed/>
    <w:rsid w:val="00C92C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2C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2230"/>
    <w:pPr>
      <w:ind w:left="720"/>
      <w:contextualSpacing/>
    </w:pPr>
  </w:style>
  <w:style w:type="paragraph" w:styleId="BalloonText">
    <w:name w:val="Balloon Text"/>
    <w:basedOn w:val="Normal"/>
    <w:link w:val="BalloonTextChar"/>
    <w:uiPriority w:val="99"/>
    <w:semiHidden/>
    <w:unhideWhenUsed/>
    <w:rsid w:val="00C92C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2CFD"/>
    <w:rPr>
      <w:rFonts w:ascii="Tahoma" w:hAnsi="Tahoma" w:cs="Tahoma"/>
      <w:sz w:val="16"/>
      <w:szCs w:val="16"/>
    </w:rPr>
  </w:style>
  <w:style w:type="paragraph" w:styleId="Header">
    <w:name w:val="header"/>
    <w:basedOn w:val="Normal"/>
    <w:link w:val="HeaderChar"/>
    <w:uiPriority w:val="99"/>
    <w:unhideWhenUsed/>
    <w:rsid w:val="00C92C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2CFD"/>
  </w:style>
  <w:style w:type="paragraph" w:styleId="Footer">
    <w:name w:val="footer"/>
    <w:basedOn w:val="Normal"/>
    <w:link w:val="FooterChar"/>
    <w:uiPriority w:val="99"/>
    <w:unhideWhenUsed/>
    <w:rsid w:val="00C92C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2C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4472255">
      <w:bodyDiv w:val="1"/>
      <w:marLeft w:val="0"/>
      <w:marRight w:val="0"/>
      <w:marTop w:val="0"/>
      <w:marBottom w:val="0"/>
      <w:divBdr>
        <w:top w:val="none" w:sz="0" w:space="0" w:color="auto"/>
        <w:left w:val="none" w:sz="0" w:space="0" w:color="auto"/>
        <w:bottom w:val="none" w:sz="0" w:space="0" w:color="auto"/>
        <w:right w:val="none" w:sz="0" w:space="0" w:color="auto"/>
      </w:divBdr>
    </w:div>
    <w:div w:id="137176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Sha161</b:Tag>
    <b:SourceType>JournalArticle</b:SourceType>
    <b:Guid>{D31F6562-9F4C-4D89-98CC-06675293B03F}</b:Guid>
    <b:Title>Shanks</b:Title>
    <b:Year>2016</b:Year>
    <b:RefOrder>1</b:RefOrder>
  </b:Source>
</b:Sources>
</file>

<file path=customXml/itemProps1.xml><?xml version="1.0" encoding="utf-8"?>
<ds:datastoreItem xmlns:ds="http://schemas.openxmlformats.org/officeDocument/2006/customXml" ds:itemID="{45C3BF27-BAF2-4151-B64F-E54E3CA8B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3424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Longinus</dc:creator>
  <cp:lastModifiedBy>hp</cp:lastModifiedBy>
  <cp:revision>2</cp:revision>
  <dcterms:created xsi:type="dcterms:W3CDTF">2020-02-03T11:48:00Z</dcterms:created>
  <dcterms:modified xsi:type="dcterms:W3CDTF">2020-02-03T11:48:00Z</dcterms:modified>
</cp:coreProperties>
</file>